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59" w:type="dxa"/>
        <w:tblInd w:w="-1124" w:type="dxa"/>
        <w:tblCellMar>
          <w:top w:w="66" w:type="dxa"/>
          <w:left w:w="104" w:type="dxa"/>
          <w:right w:w="43" w:type="dxa"/>
        </w:tblCellMar>
        <w:tblLook w:val="04A0" w:firstRow="1" w:lastRow="0" w:firstColumn="1" w:lastColumn="0" w:noHBand="0" w:noVBand="1"/>
      </w:tblPr>
      <w:tblGrid>
        <w:gridCol w:w="11159"/>
      </w:tblGrid>
      <w:tr w:rsidR="00296ECA" w:rsidRPr="00681473" w14:paraId="5389E5F5" w14:textId="77777777">
        <w:trPr>
          <w:trHeight w:val="577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  <w:shd w:val="clear" w:color="auto" w:fill="BFBFBF"/>
          </w:tcPr>
          <w:p w14:paraId="7F3FF43E" w14:textId="542D15C2" w:rsidR="00296ECA" w:rsidRPr="00681473" w:rsidRDefault="006509F6" w:rsidP="0025440D">
            <w:pPr>
              <w:spacing w:after="23"/>
              <w:ind w:left="0" w:right="60" w:firstLine="0"/>
              <w:jc w:val="center"/>
              <w:rPr>
                <w:smallCaps/>
              </w:rPr>
            </w:pPr>
            <w:r w:rsidRPr="00681473">
              <w:rPr>
                <w:b/>
                <w:smallCaps/>
                <w:color w:val="000000" w:themeColor="text1"/>
              </w:rPr>
              <w:t xml:space="preserve">Zaproszenie z dnia </w:t>
            </w:r>
            <w:r w:rsidR="0025440D">
              <w:rPr>
                <w:b/>
                <w:smallCaps/>
                <w:color w:val="000000" w:themeColor="text1"/>
              </w:rPr>
              <w:t>14 czerwca 2018</w:t>
            </w:r>
            <w:r w:rsidRPr="00681473">
              <w:rPr>
                <w:b/>
                <w:smallCaps/>
                <w:color w:val="000000" w:themeColor="text1"/>
              </w:rPr>
              <w:t xml:space="preserve"> nr 1</w:t>
            </w:r>
            <w:r w:rsidR="00C737DF">
              <w:rPr>
                <w:b/>
                <w:smallCaps/>
                <w:color w:val="000000" w:themeColor="text1"/>
              </w:rPr>
              <w:t>5</w:t>
            </w:r>
            <w:r w:rsidRPr="00681473">
              <w:rPr>
                <w:b/>
                <w:smallCaps/>
                <w:color w:val="000000" w:themeColor="text1"/>
              </w:rPr>
              <w:t>/</w:t>
            </w:r>
            <w:r w:rsidRPr="00681473">
              <w:rPr>
                <w:smallCaps/>
              </w:rPr>
              <w:t xml:space="preserve"> </w:t>
            </w:r>
            <w:r w:rsidRPr="00681473">
              <w:rPr>
                <w:b/>
                <w:smallCaps/>
                <w:color w:val="000000" w:themeColor="text1"/>
              </w:rPr>
              <w:t>PBS1/</w:t>
            </w:r>
            <w:r w:rsidR="00E240AD">
              <w:rPr>
                <w:b/>
                <w:smallCaps/>
                <w:color w:val="000000" w:themeColor="text1"/>
              </w:rPr>
              <w:t>A</w:t>
            </w:r>
            <w:r w:rsidRPr="00681473">
              <w:rPr>
                <w:b/>
                <w:smallCaps/>
                <w:color w:val="000000" w:themeColor="text1"/>
              </w:rPr>
              <w:t xml:space="preserve">8/10/2012/2018 do składania ofert na nabycie licencji na technologie/nabycie praw do technologii </w:t>
            </w:r>
          </w:p>
        </w:tc>
      </w:tr>
      <w:tr w:rsidR="00296ECA" w:rsidRPr="00681473" w14:paraId="1AFDA973" w14:textId="77777777">
        <w:trPr>
          <w:trHeight w:val="300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6C47D685" w14:textId="0703D540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>NAZWA</w:t>
            </w:r>
            <w:r w:rsidR="00B2605F" w:rsidRPr="00681473">
              <w:rPr>
                <w:b/>
              </w:rPr>
              <w:t xml:space="preserve"> </w:t>
            </w:r>
            <w:r w:rsidR="005168A6" w:rsidRPr="00681473">
              <w:rPr>
                <w:b/>
              </w:rPr>
              <w:t>I SIEDZIBA OGŁASZAJĄCEGO</w:t>
            </w:r>
          </w:p>
        </w:tc>
      </w:tr>
      <w:tr w:rsidR="00296ECA" w:rsidRPr="00681473" w14:paraId="7BCDCCA1" w14:textId="77777777">
        <w:trPr>
          <w:trHeight w:val="867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105A6172" w14:textId="0DF39FFE" w:rsidR="001A24C6" w:rsidRPr="00681473" w:rsidRDefault="00512A7A" w:rsidP="00024C08">
            <w:pPr>
              <w:ind w:left="0" w:right="6605" w:firstLine="0"/>
              <w:jc w:val="left"/>
            </w:pPr>
            <w:r w:rsidRPr="00681473">
              <w:t>Uniwersytet Przyrodniczy w</w:t>
            </w:r>
            <w:r w:rsidR="00FD49D0" w:rsidRPr="00681473">
              <w:t xml:space="preserve"> </w:t>
            </w:r>
            <w:r w:rsidR="001A24C6" w:rsidRPr="00681473">
              <w:t xml:space="preserve">Poznaniu </w:t>
            </w:r>
          </w:p>
          <w:p w14:paraId="7658FC85" w14:textId="77777777" w:rsidR="001A24C6" w:rsidRPr="00681473" w:rsidRDefault="00512A7A">
            <w:pPr>
              <w:ind w:left="0" w:right="7313" w:firstLine="0"/>
              <w:jc w:val="left"/>
            </w:pPr>
            <w:r w:rsidRPr="00681473">
              <w:t>ul. Wojska Polskiego 28</w:t>
            </w:r>
            <w:r w:rsidR="00B2605F" w:rsidRPr="00681473">
              <w:t xml:space="preserve"> </w:t>
            </w:r>
          </w:p>
          <w:p w14:paraId="4EDC7DAA" w14:textId="77777777" w:rsidR="00296ECA" w:rsidRPr="00681473" w:rsidRDefault="00512A7A">
            <w:pPr>
              <w:ind w:left="0" w:right="7313" w:firstLine="0"/>
              <w:jc w:val="left"/>
            </w:pPr>
            <w:r w:rsidRPr="00681473">
              <w:t xml:space="preserve">60-637 Poznań </w:t>
            </w:r>
          </w:p>
        </w:tc>
      </w:tr>
      <w:tr w:rsidR="00296ECA" w:rsidRPr="00681473" w14:paraId="509E1A9B" w14:textId="77777777">
        <w:trPr>
          <w:trHeight w:val="297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21302F95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PRZEDMIOT OGŁOSZENIA </w:t>
            </w:r>
          </w:p>
        </w:tc>
      </w:tr>
      <w:tr w:rsidR="00780E42" w:rsidRPr="00681473" w14:paraId="36FC643E" w14:textId="77777777">
        <w:trPr>
          <w:trHeight w:val="913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63B09E27" w14:textId="77777777" w:rsidR="00780E42" w:rsidRPr="00681473" w:rsidRDefault="00780E42" w:rsidP="00780E42">
            <w:pPr>
              <w:spacing w:after="14"/>
              <w:ind w:left="0" w:right="2" w:firstLine="0"/>
              <w:jc w:val="center"/>
            </w:pPr>
            <w:r w:rsidRPr="00681473">
              <w:rPr>
                <w:b/>
              </w:rPr>
              <w:t xml:space="preserve"> </w:t>
            </w:r>
          </w:p>
          <w:p w14:paraId="0FF738E3" w14:textId="55555EBC" w:rsidR="00B40A23" w:rsidRPr="00681473" w:rsidRDefault="005A2831" w:rsidP="00780E42">
            <w:pPr>
              <w:ind w:left="0" w:right="2" w:firstLine="0"/>
              <w:jc w:val="center"/>
              <w:rPr>
                <w:b/>
                <w:sz w:val="26"/>
                <w:szCs w:val="26"/>
              </w:rPr>
            </w:pPr>
            <w:r w:rsidRPr="00681473">
              <w:rPr>
                <w:b/>
                <w:sz w:val="26"/>
                <w:szCs w:val="26"/>
              </w:rPr>
              <w:t xml:space="preserve">Nowe szczepy bakterii fermentacji mlekowej do zwalczania </w:t>
            </w:r>
            <w:r w:rsidRPr="00681473">
              <w:rPr>
                <w:b/>
                <w:i/>
                <w:sz w:val="26"/>
                <w:szCs w:val="26"/>
              </w:rPr>
              <w:t>Escherichia coli</w:t>
            </w:r>
            <w:r w:rsidRPr="00681473">
              <w:rPr>
                <w:b/>
                <w:sz w:val="26"/>
                <w:szCs w:val="26"/>
              </w:rPr>
              <w:t xml:space="preserve"> i </w:t>
            </w:r>
            <w:r w:rsidRPr="00681473">
              <w:rPr>
                <w:b/>
                <w:i/>
                <w:sz w:val="26"/>
                <w:szCs w:val="26"/>
              </w:rPr>
              <w:t xml:space="preserve">Clostridium </w:t>
            </w:r>
            <w:proofErr w:type="spellStart"/>
            <w:r w:rsidRPr="00681473">
              <w:rPr>
                <w:b/>
                <w:i/>
                <w:sz w:val="26"/>
                <w:szCs w:val="26"/>
              </w:rPr>
              <w:t>perfringens</w:t>
            </w:r>
            <w:proofErr w:type="spellEnd"/>
            <w:r w:rsidRPr="00681473">
              <w:rPr>
                <w:b/>
                <w:sz w:val="26"/>
                <w:szCs w:val="26"/>
              </w:rPr>
              <w:t xml:space="preserve"> u zwierząt, zwłaszcza u przeżuwaczy, ich kompozycje i zastosowania.</w:t>
            </w:r>
          </w:p>
          <w:p w14:paraId="1FCDD8A1" w14:textId="702F649F" w:rsidR="00780E42" w:rsidRPr="00681473" w:rsidRDefault="00780E42" w:rsidP="00B40A23">
            <w:pPr>
              <w:ind w:left="0" w:right="2" w:firstLine="0"/>
              <w:jc w:val="left"/>
            </w:pPr>
          </w:p>
        </w:tc>
      </w:tr>
      <w:tr w:rsidR="00780E42" w:rsidRPr="00681473" w14:paraId="57689162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0B9E6A81" w14:textId="6C685A59" w:rsidR="00780E42" w:rsidRPr="00681473" w:rsidRDefault="00780E42" w:rsidP="00780E42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OPIS TECHNOLOGII </w:t>
            </w:r>
          </w:p>
        </w:tc>
      </w:tr>
      <w:tr w:rsidR="00780E42" w:rsidRPr="00681473" w14:paraId="2B5A2BF8" w14:textId="77777777" w:rsidTr="00F5257C">
        <w:trPr>
          <w:trHeight w:val="4516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4F4FEDE8" w14:textId="464E228E" w:rsidR="005A2831" w:rsidRPr="00681473" w:rsidRDefault="005A2831" w:rsidP="005A2831">
            <w:pPr>
              <w:ind w:left="0" w:right="58" w:firstLine="0"/>
              <w:jc w:val="both"/>
            </w:pPr>
            <w:r w:rsidRPr="00681473">
              <w:t>W wyniku badań</w:t>
            </w:r>
            <w:r w:rsidR="005641AC">
              <w:t xml:space="preserve"> </w:t>
            </w:r>
            <w:r w:rsidRPr="00681473">
              <w:t xml:space="preserve">wyizolowano z pyska i kału cieląt nowe, nieopisane dotąd szczepy bakterii fermentacji mlekowej </w:t>
            </w:r>
            <w:proofErr w:type="spellStart"/>
            <w:r w:rsidRPr="00681473">
              <w:t>Lactobacillus</w:t>
            </w:r>
            <w:proofErr w:type="spellEnd"/>
            <w:r w:rsidRPr="00681473">
              <w:t xml:space="preserve"> </w:t>
            </w:r>
            <w:proofErr w:type="spellStart"/>
            <w:r w:rsidRPr="00681473">
              <w:t>casei</w:t>
            </w:r>
            <w:proofErr w:type="spellEnd"/>
            <w:r w:rsidRPr="00681473">
              <w:t xml:space="preserve"> eub1B, </w:t>
            </w:r>
            <w:proofErr w:type="spellStart"/>
            <w:r w:rsidRPr="00681473">
              <w:t>Lactobacillus</w:t>
            </w:r>
            <w:proofErr w:type="spellEnd"/>
            <w:r w:rsidRPr="00681473">
              <w:t xml:space="preserve"> </w:t>
            </w:r>
            <w:proofErr w:type="spellStart"/>
            <w:r w:rsidRPr="00681473">
              <w:t>salivarius</w:t>
            </w:r>
            <w:proofErr w:type="spellEnd"/>
            <w:r w:rsidRPr="00681473">
              <w:t xml:space="preserve"> eub2B, </w:t>
            </w:r>
            <w:proofErr w:type="spellStart"/>
            <w:r w:rsidRPr="00681473">
              <w:t>Lactobacillus</w:t>
            </w:r>
            <w:proofErr w:type="spellEnd"/>
            <w:r w:rsidRPr="00681473">
              <w:t xml:space="preserve"> </w:t>
            </w:r>
            <w:proofErr w:type="spellStart"/>
            <w:r w:rsidRPr="00681473">
              <w:t>sakei</w:t>
            </w:r>
            <w:proofErr w:type="spellEnd"/>
            <w:r w:rsidRPr="00681473">
              <w:t xml:space="preserve"> eub3B, wykazujące właściwości </w:t>
            </w:r>
            <w:proofErr w:type="spellStart"/>
            <w:r w:rsidRPr="00681473">
              <w:t>probiotyczne</w:t>
            </w:r>
            <w:proofErr w:type="spellEnd"/>
            <w:r w:rsidRPr="00681473">
              <w:t xml:space="preserve">, w tym silne działanie antagonistyczne wobec patogennych szczepów bakterii Escherichia coli i </w:t>
            </w:r>
            <w:proofErr w:type="spellStart"/>
            <w:r w:rsidRPr="00681473">
              <w:t>Clostridum</w:t>
            </w:r>
            <w:proofErr w:type="spellEnd"/>
            <w:r w:rsidRPr="00681473">
              <w:t xml:space="preserve"> </w:t>
            </w:r>
            <w:proofErr w:type="spellStart"/>
            <w:r w:rsidRPr="00681473">
              <w:t>perfringens</w:t>
            </w:r>
            <w:proofErr w:type="spellEnd"/>
            <w:r w:rsidRPr="00681473">
              <w:t xml:space="preserve"> występujących u bydła, zdolność do przeżywania po 2 godzinach ekspozycji w środowisku o </w:t>
            </w:r>
            <w:proofErr w:type="spellStart"/>
            <w:r w:rsidRPr="00681473">
              <w:t>pH</w:t>
            </w:r>
            <w:proofErr w:type="spellEnd"/>
            <w:r w:rsidRPr="00681473">
              <w:t xml:space="preserve"> 2,0 oraz po 4 godzinach w obecności 3% soli żółciowych. Bakterie wykazały także zdolność adhezyjną do mucyny bydlęcej. Szczepy te zostały zidentyfikowane w oparciu o sekwencjonowanie 16S </w:t>
            </w:r>
            <w:proofErr w:type="spellStart"/>
            <w:r w:rsidRPr="00681473">
              <w:t>rRNA</w:t>
            </w:r>
            <w:proofErr w:type="spellEnd"/>
            <w:r w:rsidRPr="00681473">
              <w:t xml:space="preserve"> i zdeponowane w depozycie patentowym Polskiej Kolekcji Mikroorganizmów we Wrocławiu pod numerami akcesyjnymi PKM B/00103, B/00102, B/00101. Wyselekcjonowane bakterie </w:t>
            </w:r>
            <w:proofErr w:type="spellStart"/>
            <w:r w:rsidRPr="00681473">
              <w:t>probiotyczne</w:t>
            </w:r>
            <w:proofErr w:type="spellEnd"/>
            <w:r w:rsidRPr="00681473">
              <w:t xml:space="preserve"> mają zdolność do hamowania rozwoju bakterii chorobotwórczych. Wykorzystując te właściwości bakterii </w:t>
            </w:r>
            <w:proofErr w:type="spellStart"/>
            <w:r w:rsidRPr="00681473">
              <w:t>probiotycznych</w:t>
            </w:r>
            <w:proofErr w:type="spellEnd"/>
            <w:r w:rsidRPr="00681473">
              <w:t xml:space="preserve"> można je stosować jako środek profilaktyczny redukujący groźbę rozwoju chorób bakteryjnych wśród zwierząt przeżuwających i przyspieszający leczenie zwierząt klasycznymi metodami weterynaryjnymi. Bakterie </w:t>
            </w:r>
            <w:proofErr w:type="spellStart"/>
            <w:r w:rsidRPr="00681473">
              <w:t>probiotyczne</w:t>
            </w:r>
            <w:proofErr w:type="spellEnd"/>
            <w:r w:rsidRPr="00681473">
              <w:t xml:space="preserve"> są przeznaczone szczególnie do ochrony zwierząt młodych, zwłaszcza cieląt. Zalecana dzienna dawka tych bakterii wynosi 107-109 </w:t>
            </w:r>
            <w:proofErr w:type="spellStart"/>
            <w:r w:rsidRPr="00681473">
              <w:t>jtk</w:t>
            </w:r>
            <w:proofErr w:type="spellEnd"/>
            <w:r w:rsidRPr="00681473">
              <w:t xml:space="preserve">/kg masy ciała zwierzęcia. </w:t>
            </w:r>
          </w:p>
          <w:p w14:paraId="4866AA4F" w14:textId="77777777" w:rsidR="005A2831" w:rsidRPr="00681473" w:rsidRDefault="005A2831" w:rsidP="005A2831">
            <w:pPr>
              <w:ind w:right="58"/>
              <w:jc w:val="both"/>
            </w:pPr>
            <w:proofErr w:type="spellStart"/>
            <w:r w:rsidRPr="00681473">
              <w:t>Probiotyki</w:t>
            </w:r>
            <w:proofErr w:type="spellEnd"/>
            <w:r w:rsidRPr="00681473">
              <w:t xml:space="preserve"> zawierające odkryte szczepy bakterii mlekowych mogą być podawane zwierzętom w formie utrwalonej, suchej lub jako żywe szczepy wprowadzone do pasz, </w:t>
            </w:r>
            <w:proofErr w:type="spellStart"/>
            <w:r w:rsidRPr="00681473">
              <w:t>premiksów</w:t>
            </w:r>
            <w:proofErr w:type="spellEnd"/>
            <w:r w:rsidRPr="00681473">
              <w:t xml:space="preserve"> oraz paszowych dodatków funkcjonalnych, względnie do wody pitnej lub mleka. Szczepy można stosować indywidualnie lub w określonych kompozycjach.</w:t>
            </w:r>
          </w:p>
          <w:p w14:paraId="2AFF9DEC" w14:textId="25A0680D" w:rsidR="00780E42" w:rsidRPr="00681473" w:rsidRDefault="005A2831" w:rsidP="005A2831">
            <w:pPr>
              <w:ind w:right="58"/>
              <w:jc w:val="both"/>
            </w:pPr>
            <w:r w:rsidRPr="00681473">
              <w:t xml:space="preserve">W oparciu o metabolity wytwarzane przez zastrzeżone bakterie </w:t>
            </w:r>
            <w:proofErr w:type="spellStart"/>
            <w:r w:rsidRPr="00681473">
              <w:t>probiotyczne</w:t>
            </w:r>
            <w:proofErr w:type="spellEnd"/>
            <w:r w:rsidRPr="00681473">
              <w:t xml:space="preserve"> można produkować biologiczne środki dezynfekujące, przeznaczone do odkażania miejsc bytowania zwierząt przeżuwających, w tym ścian i podłóg obór.</w:t>
            </w:r>
          </w:p>
        </w:tc>
      </w:tr>
      <w:tr w:rsidR="00780E42" w:rsidRPr="00681473" w14:paraId="1867075D" w14:textId="77777777">
        <w:trPr>
          <w:trHeight w:val="297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3D559CA4" w14:textId="03993C76" w:rsidR="00780E42" w:rsidRPr="00681473" w:rsidRDefault="00780E42" w:rsidP="00780E42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STAN OCHRONY PRAWNEJ TECHNOLOGII </w:t>
            </w:r>
          </w:p>
        </w:tc>
      </w:tr>
      <w:tr w:rsidR="00780E42" w:rsidRPr="00681473" w14:paraId="3865D1D3" w14:textId="77777777">
        <w:trPr>
          <w:trHeight w:val="313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6B070678" w14:textId="4F9EFD18" w:rsidR="00535325" w:rsidRPr="00EF4AFF" w:rsidRDefault="00F54FF4" w:rsidP="00535325">
            <w:pPr>
              <w:ind w:left="0" w:right="0" w:firstLine="0"/>
              <w:jc w:val="both"/>
            </w:pPr>
            <w:r w:rsidRPr="00681473">
              <w:t>T</w:t>
            </w:r>
            <w:r w:rsidR="00535325" w:rsidRPr="00681473">
              <w:t>echnologi</w:t>
            </w:r>
            <w:r w:rsidR="008D27B3" w:rsidRPr="00681473">
              <w:t>ę</w:t>
            </w:r>
            <w:r w:rsidRPr="00681473">
              <w:t xml:space="preserve"> stanowi</w:t>
            </w:r>
            <w:r w:rsidR="00535325" w:rsidRPr="00681473">
              <w:t xml:space="preserve"> praw</w:t>
            </w:r>
            <w:r w:rsidR="008D27B3" w:rsidRPr="00681473">
              <w:t>o</w:t>
            </w:r>
            <w:r w:rsidR="00535325" w:rsidRPr="00681473">
              <w:t xml:space="preserve"> do </w:t>
            </w:r>
            <w:r w:rsidR="00535325" w:rsidRPr="00681473">
              <w:rPr>
                <w:color w:val="auto"/>
              </w:rPr>
              <w:t>uzyskania patentu na wynalazek (zgłoszeni</w:t>
            </w:r>
            <w:r w:rsidR="008D27B3" w:rsidRPr="00681473">
              <w:rPr>
                <w:color w:val="auto"/>
              </w:rPr>
              <w:t>e</w:t>
            </w:r>
            <w:r w:rsidR="00535325" w:rsidRPr="00681473">
              <w:rPr>
                <w:color w:val="auto"/>
              </w:rPr>
              <w:t xml:space="preserve"> patentowe</w:t>
            </w:r>
            <w:r w:rsidR="00EF4AFF">
              <w:rPr>
                <w:color w:val="auto"/>
              </w:rPr>
              <w:t xml:space="preserve"> nr </w:t>
            </w:r>
            <w:r w:rsidR="00EF4AFF" w:rsidRPr="00EF4AFF">
              <w:rPr>
                <w:color w:val="auto"/>
              </w:rPr>
              <w:t>P. 416204 z dnia  19.02.201</w:t>
            </w:r>
            <w:r w:rsidR="00C5780C">
              <w:rPr>
                <w:color w:val="auto"/>
              </w:rPr>
              <w:t>6</w:t>
            </w:r>
            <w:r w:rsidR="00EF4AFF">
              <w:rPr>
                <w:color w:val="auto"/>
              </w:rPr>
              <w:t xml:space="preserve"> w UPRP).</w:t>
            </w:r>
          </w:p>
          <w:p w14:paraId="5A16D13C" w14:textId="40113E35" w:rsidR="00FC3262" w:rsidRPr="00681473" w:rsidRDefault="00FC3262" w:rsidP="005641AC">
            <w:pPr>
              <w:ind w:left="0" w:right="0" w:firstLine="0"/>
              <w:jc w:val="both"/>
            </w:pPr>
            <w:r w:rsidRPr="00681473">
              <w:t>Technologi</w:t>
            </w:r>
            <w:r w:rsidR="005641AC">
              <w:t>a</w:t>
            </w:r>
            <w:r w:rsidRPr="00681473">
              <w:t xml:space="preserve"> stanowi przedmiot wspólnych praw </w:t>
            </w:r>
            <w:r w:rsidR="005A2831" w:rsidRPr="00681473">
              <w:t xml:space="preserve">Uniwersytetu Przyrodniczego w Poznaniu oraz Instytutu </w:t>
            </w:r>
            <w:r w:rsidR="005641AC">
              <w:t>W</w:t>
            </w:r>
            <w:r w:rsidR="005A2831" w:rsidRPr="00681473">
              <w:t>łókien Naturalnych i Roślin Zielarskich</w:t>
            </w:r>
            <w:r w:rsidRPr="00681473">
              <w:t xml:space="preserve">, które zrealizowały projekt w ramach Programu Badań Stosowanych pt. </w:t>
            </w:r>
            <w:r w:rsidR="005A2831" w:rsidRPr="00681473">
              <w:rPr>
                <w:i/>
              </w:rPr>
              <w:t xml:space="preserve">Opracowanie </w:t>
            </w:r>
            <w:r w:rsidR="005A2831" w:rsidRPr="00681473">
              <w:t xml:space="preserve">preparatów </w:t>
            </w:r>
            <w:proofErr w:type="spellStart"/>
            <w:r w:rsidR="005A2831" w:rsidRPr="00681473">
              <w:t>eubiotycznych</w:t>
            </w:r>
            <w:proofErr w:type="spellEnd"/>
            <w:r w:rsidR="005A2831" w:rsidRPr="00681473">
              <w:t xml:space="preserve"> dla zwierząt gospodarskich</w:t>
            </w:r>
            <w:r w:rsidRPr="00681473">
              <w:t xml:space="preserve"> nr  </w:t>
            </w:r>
            <w:r w:rsidR="005A2831" w:rsidRPr="00681473">
              <w:t>PBS1/A8/10/2012</w:t>
            </w:r>
            <w:r w:rsidRPr="00681473">
              <w:t>. Uniwersytet Przyrodniczy w Poznaniu jest uprawniony do przeprowadzenia procesu komercjalizacji technologii, w tym zawierania umów, w interesie wszystkich uprawnionych.</w:t>
            </w:r>
          </w:p>
        </w:tc>
      </w:tr>
      <w:tr w:rsidR="00296ECA" w:rsidRPr="00681473" w14:paraId="74EE149C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352F5C20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FORMA PRZEKAZANIA TECHNOLOGII </w:t>
            </w:r>
          </w:p>
        </w:tc>
      </w:tr>
      <w:tr w:rsidR="00296ECA" w:rsidRPr="00681473" w14:paraId="59FB7DB7" w14:textId="77777777">
        <w:trPr>
          <w:trHeight w:val="313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6C998E78" w14:textId="07A753D9" w:rsidR="00296ECA" w:rsidRPr="00681473" w:rsidRDefault="00CF5EF2" w:rsidP="000C7E5F">
            <w:pPr>
              <w:ind w:left="296" w:right="0" w:hanging="296"/>
              <w:jc w:val="left"/>
            </w:pPr>
            <w:r w:rsidRPr="00681473">
              <w:t>Dokumentacja technologiczna.</w:t>
            </w:r>
            <w:r w:rsidR="00512A7A" w:rsidRPr="00681473">
              <w:t xml:space="preserve"> </w:t>
            </w:r>
          </w:p>
        </w:tc>
      </w:tr>
      <w:tr w:rsidR="00296ECA" w:rsidRPr="00681473" w14:paraId="087DA739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2012B385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FORMY KOMERCJALIZACJI </w:t>
            </w:r>
          </w:p>
        </w:tc>
      </w:tr>
      <w:tr w:rsidR="00296ECA" w:rsidRPr="00681473" w14:paraId="0A8E8B4F" w14:textId="77777777" w:rsidTr="00FD49D0">
        <w:trPr>
          <w:trHeight w:val="671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5784E822" w14:textId="5BA8B6BC" w:rsidR="00296ECA" w:rsidRPr="00681473" w:rsidRDefault="00512A7A">
            <w:pPr>
              <w:numPr>
                <w:ilvl w:val="0"/>
                <w:numId w:val="1"/>
              </w:numPr>
              <w:spacing w:after="8" w:line="238" w:lineRule="auto"/>
              <w:ind w:right="0" w:hanging="360"/>
              <w:jc w:val="left"/>
            </w:pPr>
            <w:r w:rsidRPr="00681473">
              <w:t>Licencja wyłączna lub licencja niewyłączna</w:t>
            </w:r>
            <w:r w:rsidR="001A24C6" w:rsidRPr="00681473">
              <w:t>.</w:t>
            </w:r>
          </w:p>
          <w:p w14:paraId="20CA438F" w14:textId="77777777" w:rsidR="00296ECA" w:rsidRPr="00681473" w:rsidRDefault="00512A7A">
            <w:pPr>
              <w:numPr>
                <w:ilvl w:val="0"/>
                <w:numId w:val="1"/>
              </w:numPr>
              <w:ind w:right="0" w:hanging="360"/>
              <w:jc w:val="left"/>
            </w:pPr>
            <w:r w:rsidRPr="00681473">
              <w:t xml:space="preserve">Nabycie praw do technologii. </w:t>
            </w:r>
          </w:p>
        </w:tc>
      </w:tr>
    </w:tbl>
    <w:p w14:paraId="197698B9" w14:textId="1CF62E94" w:rsidR="006C4DF1" w:rsidRPr="00681473" w:rsidRDefault="006C4DF1"/>
    <w:p w14:paraId="5D9AF6AD" w14:textId="77777777" w:rsidR="005168A6" w:rsidRPr="00681473" w:rsidRDefault="006C4DF1">
      <w:r w:rsidRPr="00681473">
        <w:br w:type="column"/>
      </w:r>
    </w:p>
    <w:tbl>
      <w:tblPr>
        <w:tblStyle w:val="TableGrid"/>
        <w:tblW w:w="11159" w:type="dxa"/>
        <w:tblInd w:w="-1124" w:type="dxa"/>
        <w:tblCellMar>
          <w:top w:w="66" w:type="dxa"/>
          <w:left w:w="104" w:type="dxa"/>
          <w:right w:w="43" w:type="dxa"/>
        </w:tblCellMar>
        <w:tblLook w:val="04A0" w:firstRow="1" w:lastRow="0" w:firstColumn="1" w:lastColumn="0" w:noHBand="0" w:noVBand="1"/>
      </w:tblPr>
      <w:tblGrid>
        <w:gridCol w:w="11159"/>
      </w:tblGrid>
      <w:tr w:rsidR="00296ECA" w:rsidRPr="00681473" w14:paraId="563CCFE7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19831EAF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>WYSOKOŚĆ OPŁAT LICENCYJNYCH</w:t>
            </w:r>
            <w:r w:rsidR="001A24C6" w:rsidRPr="00681473">
              <w:rPr>
                <w:b/>
              </w:rPr>
              <w:t>/CEN ZA NABYCIE PRAW</w:t>
            </w:r>
            <w:r w:rsidR="00B2605F" w:rsidRPr="00681473">
              <w:rPr>
                <w:b/>
              </w:rPr>
              <w:t xml:space="preserve"> </w:t>
            </w:r>
          </w:p>
        </w:tc>
      </w:tr>
      <w:tr w:rsidR="00296ECA" w:rsidRPr="00681473" w14:paraId="0AA661B0" w14:textId="77777777" w:rsidTr="00EA6CCC">
        <w:trPr>
          <w:trHeight w:val="748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0F715A6B" w14:textId="79EEBF6D" w:rsidR="00296ECA" w:rsidRPr="00681473" w:rsidRDefault="00CF5EF2" w:rsidP="00E52EF8">
            <w:pPr>
              <w:ind w:left="0" w:right="60" w:firstLine="0"/>
              <w:jc w:val="both"/>
            </w:pPr>
            <w:r w:rsidRPr="00681473">
              <w:rPr>
                <w:b/>
              </w:rPr>
              <w:t>W</w:t>
            </w:r>
            <w:r w:rsidR="00C22E2F" w:rsidRPr="00681473">
              <w:rPr>
                <w:b/>
              </w:rPr>
              <w:t xml:space="preserve">ysokość </w:t>
            </w:r>
            <w:r w:rsidR="001A24C6" w:rsidRPr="00681473">
              <w:rPr>
                <w:b/>
              </w:rPr>
              <w:t>opłat licencyjnych</w:t>
            </w:r>
            <w:r w:rsidR="005168A6" w:rsidRPr="00681473">
              <w:rPr>
                <w:b/>
              </w:rPr>
              <w:t>/cen</w:t>
            </w:r>
            <w:r w:rsidR="00C22E2F" w:rsidRPr="00681473">
              <w:rPr>
                <w:b/>
              </w:rPr>
              <w:t xml:space="preserve"> za</w:t>
            </w:r>
            <w:r w:rsidR="001A24C6" w:rsidRPr="00681473">
              <w:rPr>
                <w:b/>
              </w:rPr>
              <w:t xml:space="preserve"> </w:t>
            </w:r>
            <w:r w:rsidR="00C22E2F" w:rsidRPr="00681473">
              <w:rPr>
                <w:b/>
              </w:rPr>
              <w:t>nabycie praw do technologii</w:t>
            </w:r>
            <w:r w:rsidR="00EF4AFF">
              <w:rPr>
                <w:b/>
              </w:rPr>
              <w:t>,</w:t>
            </w:r>
            <w:r w:rsidR="00C22E2F" w:rsidRPr="00681473">
              <w:rPr>
                <w:b/>
              </w:rPr>
              <w:t xml:space="preserve"> określone </w:t>
            </w:r>
            <w:r w:rsidR="00EA6CCC" w:rsidRPr="00681473">
              <w:rPr>
                <w:b/>
              </w:rPr>
              <w:t>według</w:t>
            </w:r>
            <w:r w:rsidRPr="00681473">
              <w:rPr>
                <w:b/>
              </w:rPr>
              <w:t xml:space="preserve"> wartości</w:t>
            </w:r>
            <w:r w:rsidR="00EA6CCC" w:rsidRPr="00681473">
              <w:rPr>
                <w:b/>
              </w:rPr>
              <w:t xml:space="preserve"> </w:t>
            </w:r>
            <w:r w:rsidR="00C22E2F" w:rsidRPr="00681473">
              <w:rPr>
                <w:b/>
              </w:rPr>
              <w:t xml:space="preserve">rynkowej technologii, podawane </w:t>
            </w:r>
            <w:r w:rsidR="00EF4AFF">
              <w:rPr>
                <w:b/>
              </w:rPr>
              <w:t xml:space="preserve">będą </w:t>
            </w:r>
            <w:r w:rsidR="00C22E2F" w:rsidRPr="00681473">
              <w:rPr>
                <w:b/>
              </w:rPr>
              <w:t>do</w:t>
            </w:r>
            <w:r w:rsidR="00024C08" w:rsidRPr="00681473">
              <w:rPr>
                <w:b/>
              </w:rPr>
              <w:t xml:space="preserve"> </w:t>
            </w:r>
            <w:r w:rsidR="00C22E2F" w:rsidRPr="00681473">
              <w:rPr>
                <w:b/>
              </w:rPr>
              <w:t xml:space="preserve">wiadomości potencjalnego Oferenta na podstawie jego pisemnego </w:t>
            </w:r>
            <w:r w:rsidR="005168A6" w:rsidRPr="00681473">
              <w:rPr>
                <w:b/>
              </w:rPr>
              <w:t xml:space="preserve">lub mailowego </w:t>
            </w:r>
            <w:r w:rsidR="00C22E2F" w:rsidRPr="00681473">
              <w:rPr>
                <w:b/>
              </w:rPr>
              <w:t>zapytania.</w:t>
            </w:r>
            <w:r w:rsidR="005168A6" w:rsidRPr="00681473">
              <w:t xml:space="preserve"> W przypadku skierowania przez potencjalnego Oferenta zapytania o wartość rynkową technologii Oferent jest zobowiązany określić, jaką formą komercjalizacji jest zainteresowany tj. licencja wyłączna</w:t>
            </w:r>
            <w:r w:rsidR="00E52EF8" w:rsidRPr="00681473">
              <w:t>/</w:t>
            </w:r>
            <w:r w:rsidR="005168A6" w:rsidRPr="00681473">
              <w:t>niewyłączna albo nabycie praw.</w:t>
            </w:r>
          </w:p>
        </w:tc>
      </w:tr>
      <w:tr w:rsidR="00296ECA" w:rsidRPr="00681473" w14:paraId="56E3FE3B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2BFE53DD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WARUNKI ZAPROSZENIA DO SKŁADANIA OFERT </w:t>
            </w:r>
          </w:p>
        </w:tc>
      </w:tr>
      <w:tr w:rsidR="00296ECA" w:rsidRPr="00681473" w14:paraId="75CB89B3" w14:textId="77777777">
        <w:trPr>
          <w:trHeight w:val="1691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058D4D6" w14:textId="77777777" w:rsidR="0025440D" w:rsidRPr="00EA6CCC" w:rsidRDefault="0025440D" w:rsidP="0025440D">
            <w:pPr>
              <w:numPr>
                <w:ilvl w:val="0"/>
                <w:numId w:val="2"/>
              </w:numPr>
              <w:spacing w:line="285" w:lineRule="auto"/>
              <w:ind w:right="0" w:hanging="360"/>
              <w:jc w:val="both"/>
            </w:pPr>
            <w:bookmarkStart w:id="0" w:name="_GoBack"/>
            <w:r w:rsidRPr="00EA6CCC">
              <w:rPr>
                <w:b/>
              </w:rPr>
              <w:t xml:space="preserve">Termin składania </w:t>
            </w:r>
            <w:r w:rsidRPr="007A4CE9">
              <w:rPr>
                <w:b/>
              </w:rPr>
              <w:t xml:space="preserve">ofert - </w:t>
            </w:r>
            <w:r w:rsidRPr="007A4CE9">
              <w:rPr>
                <w:b/>
                <w:color w:val="000000" w:themeColor="text1"/>
              </w:rPr>
              <w:t xml:space="preserve">do </w:t>
            </w:r>
            <w:r w:rsidRPr="008D27B3">
              <w:rPr>
                <w:b/>
                <w:color w:val="000000" w:themeColor="text1"/>
              </w:rPr>
              <w:t xml:space="preserve">dnia </w:t>
            </w:r>
            <w:r>
              <w:rPr>
                <w:b/>
                <w:color w:val="000000" w:themeColor="text1"/>
              </w:rPr>
              <w:t>30 kwietnia</w:t>
            </w:r>
            <w:r w:rsidRPr="008D27B3">
              <w:rPr>
                <w:b/>
                <w:color w:val="000000" w:themeColor="text1"/>
              </w:rPr>
              <w:t xml:space="preserve"> 201</w:t>
            </w:r>
            <w:r>
              <w:rPr>
                <w:b/>
                <w:color w:val="000000" w:themeColor="text1"/>
              </w:rPr>
              <w:t>9</w:t>
            </w:r>
            <w:r w:rsidRPr="008D27B3">
              <w:rPr>
                <w:b/>
                <w:color w:val="000000" w:themeColor="text1"/>
              </w:rPr>
              <w:t xml:space="preserve"> roku do godz. 12</w:t>
            </w:r>
            <w:r w:rsidRPr="008D27B3">
              <w:rPr>
                <w:b/>
                <w:color w:val="000000" w:themeColor="text1"/>
                <w:vertAlign w:val="superscript"/>
              </w:rPr>
              <w:t>00</w:t>
            </w:r>
            <w:r w:rsidRPr="008D27B3">
              <w:rPr>
                <w:b/>
                <w:color w:val="000000" w:themeColor="text1"/>
              </w:rPr>
              <w:t xml:space="preserve">. </w:t>
            </w:r>
          </w:p>
          <w:p w14:paraId="4AEA089B" w14:textId="77777777" w:rsidR="0025440D" w:rsidRPr="00EA6CCC" w:rsidRDefault="0025440D" w:rsidP="0025440D">
            <w:pPr>
              <w:numPr>
                <w:ilvl w:val="0"/>
                <w:numId w:val="2"/>
              </w:numPr>
              <w:spacing w:after="23" w:line="259" w:lineRule="auto"/>
              <w:ind w:right="0" w:hanging="360"/>
              <w:jc w:val="both"/>
            </w:pPr>
            <w:r w:rsidRPr="00EA6CCC">
              <w:t xml:space="preserve">Oferent jest związany ofertą przez okres 60 dni od dnia </w:t>
            </w:r>
            <w:r>
              <w:t>złożenia</w:t>
            </w:r>
            <w:r w:rsidRPr="00EA6CCC">
              <w:t xml:space="preserve"> ofert</w:t>
            </w:r>
            <w:r>
              <w:t>y</w:t>
            </w:r>
            <w:r w:rsidRPr="00EA6CCC">
              <w:t xml:space="preserve">. </w:t>
            </w:r>
          </w:p>
          <w:p w14:paraId="0F590D9C" w14:textId="77777777" w:rsidR="0025440D" w:rsidRDefault="0025440D" w:rsidP="0025440D">
            <w:pPr>
              <w:numPr>
                <w:ilvl w:val="0"/>
                <w:numId w:val="2"/>
              </w:numPr>
              <w:spacing w:line="279" w:lineRule="auto"/>
              <w:ind w:right="0" w:hanging="360"/>
              <w:jc w:val="both"/>
            </w:pPr>
            <w:r w:rsidRPr="00EA6CCC">
              <w:t xml:space="preserve">Oferty rozpatrywane będą przez Ogłaszającego w terminie związania ofertą. Ogłaszający zastrzega sobie prawo przedłużenia terminu związania Oferenta ofertą </w:t>
            </w:r>
            <w:r>
              <w:t xml:space="preserve">maksymalnie </w:t>
            </w:r>
            <w:r w:rsidRPr="00EA6CCC">
              <w:t xml:space="preserve">o kolejne 30 dni. </w:t>
            </w:r>
          </w:p>
          <w:p w14:paraId="666BD157" w14:textId="77777777" w:rsidR="0025440D" w:rsidRDefault="0025440D" w:rsidP="0025440D">
            <w:pPr>
              <w:numPr>
                <w:ilvl w:val="0"/>
                <w:numId w:val="2"/>
              </w:numPr>
              <w:spacing w:line="279" w:lineRule="auto"/>
              <w:ind w:right="0" w:hanging="360"/>
              <w:jc w:val="both"/>
            </w:pPr>
            <w:r w:rsidRPr="00EA6CCC">
              <w:t xml:space="preserve">W toku badania i oceny oferty Ogłaszający może żądać od Oferenta wyjaśnień dotyczących treści złożonej oferty. </w:t>
            </w:r>
          </w:p>
          <w:p w14:paraId="514AF53C" w14:textId="77777777" w:rsidR="0025440D" w:rsidRDefault="0025440D" w:rsidP="0025440D">
            <w:pPr>
              <w:numPr>
                <w:ilvl w:val="0"/>
                <w:numId w:val="2"/>
              </w:numPr>
              <w:spacing w:line="279" w:lineRule="auto"/>
              <w:ind w:right="0" w:hanging="360"/>
              <w:jc w:val="both"/>
            </w:pPr>
            <w:r>
              <w:t>Ogłaszający przewiduje możliwość odbycia spotkania z potencjalnymi Oferentami w okresie składania ofert celem wyjaśnienia kwestii merytorycznych lub omówienia pozostałych kwestii związanych z Zaproszeniem do składania ofert.</w:t>
            </w:r>
          </w:p>
          <w:p w14:paraId="43AED796" w14:textId="77777777" w:rsidR="0025440D" w:rsidRPr="00EA6CCC" w:rsidRDefault="0025440D" w:rsidP="0025440D">
            <w:pPr>
              <w:numPr>
                <w:ilvl w:val="0"/>
                <w:numId w:val="2"/>
              </w:numPr>
              <w:spacing w:line="279" w:lineRule="auto"/>
              <w:ind w:right="0" w:hanging="360"/>
              <w:jc w:val="both"/>
            </w:pPr>
            <w:r w:rsidRPr="00EA6CCC">
              <w:t xml:space="preserve">Ogłaszający zastrzega sobie możliwość podjęcia negocjacji z wybranymi Oferentami w okresie związania ofertą. </w:t>
            </w:r>
          </w:p>
          <w:p w14:paraId="259178B3" w14:textId="77777777" w:rsidR="0025440D" w:rsidRPr="00EA6CCC" w:rsidRDefault="0025440D" w:rsidP="0025440D">
            <w:pPr>
              <w:numPr>
                <w:ilvl w:val="0"/>
                <w:numId w:val="2"/>
              </w:numPr>
              <w:spacing w:after="48" w:line="238" w:lineRule="auto"/>
              <w:ind w:right="0" w:hanging="360"/>
              <w:jc w:val="both"/>
            </w:pPr>
            <w:r w:rsidRPr="00EA6CCC">
              <w:t xml:space="preserve">Ogłaszający dopuszcza możliwość zmiany przez Oferenta warunków złożonej oferty po przeprowadzonych negocjacjach potwierdzonych pisemnym protokołem z negocjacji. </w:t>
            </w:r>
          </w:p>
          <w:p w14:paraId="58D03162" w14:textId="77777777" w:rsidR="0025440D" w:rsidRPr="00EA6CCC" w:rsidRDefault="0025440D" w:rsidP="0025440D">
            <w:pPr>
              <w:numPr>
                <w:ilvl w:val="0"/>
                <w:numId w:val="2"/>
              </w:numPr>
              <w:spacing w:line="281" w:lineRule="auto"/>
              <w:ind w:right="0" w:hanging="360"/>
              <w:jc w:val="both"/>
            </w:pPr>
            <w:r w:rsidRPr="00EA6CCC">
              <w:t xml:space="preserve">Pytania dotyczące niniejszego Zaproszenia należy kierować w terminie </w:t>
            </w:r>
            <w:r w:rsidRPr="007A4CE9">
              <w:rPr>
                <w:color w:val="000000" w:themeColor="text1"/>
              </w:rPr>
              <w:t xml:space="preserve">do dnia </w:t>
            </w:r>
            <w:r>
              <w:rPr>
                <w:b/>
                <w:color w:val="000000" w:themeColor="text1"/>
              </w:rPr>
              <w:t>15</w:t>
            </w:r>
            <w:r w:rsidRPr="008D27B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kwietnia</w:t>
            </w:r>
            <w:r w:rsidRPr="008D27B3">
              <w:rPr>
                <w:b/>
                <w:color w:val="000000" w:themeColor="text1"/>
              </w:rPr>
              <w:t xml:space="preserve"> 201</w:t>
            </w:r>
            <w:r>
              <w:rPr>
                <w:b/>
                <w:color w:val="000000" w:themeColor="text1"/>
              </w:rPr>
              <w:t>9</w:t>
            </w:r>
            <w:r w:rsidRPr="008D27B3">
              <w:rPr>
                <w:b/>
                <w:color w:val="000000" w:themeColor="text1"/>
              </w:rPr>
              <w:t xml:space="preserve"> roku </w:t>
            </w:r>
            <w:r w:rsidRPr="004816F2">
              <w:rPr>
                <w:color w:val="000000" w:themeColor="text1"/>
              </w:rPr>
              <w:t xml:space="preserve"> do godz. 8</w:t>
            </w:r>
            <w:r w:rsidRPr="004816F2">
              <w:rPr>
                <w:color w:val="000000" w:themeColor="text1"/>
                <w:u w:val="single"/>
                <w:vertAlign w:val="superscript"/>
              </w:rPr>
              <w:t>00</w:t>
            </w:r>
            <w:r w:rsidRPr="007A4CE9">
              <w:rPr>
                <w:color w:val="000000" w:themeColor="text1"/>
              </w:rPr>
              <w:t xml:space="preserve"> w</w:t>
            </w:r>
            <w:r w:rsidRPr="00EA6CCC">
              <w:t xml:space="preserve"> formie elektronicznej na adres e-mail podany w danych kontaktowych. Ogłaszający przekaże zainteresowanym odpowiedzi na pytania najpóźniej </w:t>
            </w:r>
            <w:r>
              <w:t>w terminie 7 dni od złożenia pytania.</w:t>
            </w:r>
            <w:r w:rsidRPr="00EA6CCC">
              <w:t xml:space="preserve"> </w:t>
            </w:r>
          </w:p>
          <w:p w14:paraId="46036BF2" w14:textId="77777777" w:rsidR="0025440D" w:rsidRPr="00EA6CCC" w:rsidRDefault="0025440D" w:rsidP="0025440D">
            <w:pPr>
              <w:numPr>
                <w:ilvl w:val="0"/>
                <w:numId w:val="2"/>
              </w:numPr>
              <w:spacing w:after="2" w:line="278" w:lineRule="auto"/>
              <w:ind w:right="0" w:hanging="360"/>
              <w:jc w:val="both"/>
            </w:pPr>
            <w:r w:rsidRPr="00EA6CCC">
              <w:t>Ogłaszający ma prawo bez podania przyczyny: zmienić warunki Zaproszenia do składania ofert albo odstąpić o</w:t>
            </w:r>
            <w:r>
              <w:t>d zbycia licencji na technologie/zbycia praw do technologii</w:t>
            </w:r>
            <w:r w:rsidRPr="00EA6CCC">
              <w:t xml:space="preserve"> bez wyboru oferty. </w:t>
            </w:r>
          </w:p>
          <w:p w14:paraId="0C50F99C" w14:textId="77777777" w:rsidR="0025440D" w:rsidRPr="00EA6CCC" w:rsidRDefault="0025440D" w:rsidP="0025440D">
            <w:pPr>
              <w:numPr>
                <w:ilvl w:val="0"/>
                <w:numId w:val="2"/>
              </w:numPr>
              <w:spacing w:after="49" w:line="238" w:lineRule="auto"/>
              <w:ind w:right="0" w:hanging="360"/>
              <w:jc w:val="both"/>
            </w:pPr>
            <w:r w:rsidRPr="00EA6CCC">
              <w:t xml:space="preserve">Oferta złożona po terminie lub nieodpowiadająca warunkom określonym w niniejszym Zaproszeniu podlega odrzuceniu. </w:t>
            </w:r>
          </w:p>
          <w:p w14:paraId="19848F38" w14:textId="77777777" w:rsidR="0025440D" w:rsidRPr="00EA6CCC" w:rsidRDefault="0025440D" w:rsidP="0025440D">
            <w:pPr>
              <w:numPr>
                <w:ilvl w:val="0"/>
                <w:numId w:val="2"/>
              </w:numPr>
              <w:spacing w:line="279" w:lineRule="auto"/>
              <w:ind w:right="0" w:hanging="360"/>
              <w:jc w:val="both"/>
            </w:pPr>
            <w:r w:rsidRPr="00EA6CCC">
              <w:t xml:space="preserve">Postępowanie jest prowadzone z zachowaniem zasad uczciwej konkurencji, równego traktowania, jawności i przejrzystości. </w:t>
            </w:r>
          </w:p>
          <w:p w14:paraId="0D771E01" w14:textId="77777777" w:rsidR="0025440D" w:rsidRPr="00EA6CCC" w:rsidRDefault="0025440D" w:rsidP="0025440D">
            <w:pPr>
              <w:numPr>
                <w:ilvl w:val="0"/>
                <w:numId w:val="2"/>
              </w:numPr>
              <w:spacing w:after="8" w:line="238" w:lineRule="auto"/>
              <w:ind w:right="0" w:hanging="360"/>
              <w:jc w:val="both"/>
            </w:pPr>
            <w:r w:rsidRPr="00EA6CCC">
              <w:t xml:space="preserve">Niniejsze Zaproszenie do składania ofert nie stanowi oferty zawarcia umowy w rozumieniu przepisów Kodeksu Cywilnego. </w:t>
            </w:r>
          </w:p>
          <w:p w14:paraId="2DC6CADB" w14:textId="77777777" w:rsidR="0025440D" w:rsidRPr="00EA6CCC" w:rsidRDefault="0025440D" w:rsidP="0025440D">
            <w:pPr>
              <w:numPr>
                <w:ilvl w:val="0"/>
                <w:numId w:val="2"/>
              </w:numPr>
              <w:spacing w:after="1" w:line="279" w:lineRule="auto"/>
              <w:ind w:right="0" w:hanging="360"/>
              <w:jc w:val="both"/>
            </w:pPr>
            <w:r w:rsidRPr="00EA6CCC">
              <w:t xml:space="preserve">Zawarcie umowy licencyjnej/nabycia praw jest uwarunkowane spełnieniem wszelkich procedur przewidzianych przepisami prawa obowiązującymi uczelnie wyższe w zakresie rozporządzania wartościami niematerialnymi i prawnymi. </w:t>
            </w:r>
          </w:p>
          <w:p w14:paraId="53821977" w14:textId="77777777" w:rsidR="0025440D" w:rsidRDefault="0025440D" w:rsidP="0025440D">
            <w:pPr>
              <w:numPr>
                <w:ilvl w:val="0"/>
                <w:numId w:val="2"/>
              </w:numPr>
              <w:spacing w:line="281" w:lineRule="auto"/>
              <w:ind w:right="0" w:hanging="360"/>
              <w:jc w:val="both"/>
            </w:pPr>
            <w:r w:rsidRPr="00EA6CCC">
              <w:t xml:space="preserve">Ogłaszający nie jest zobowiązany do zwrotu Oferentom jakichkolwiek kosztów związanych z przygotowaniem i złożeniem ofert lub prowadzeniem negocjacji. </w:t>
            </w:r>
          </w:p>
          <w:p w14:paraId="6F4644D5" w14:textId="4117DE4B" w:rsidR="00296ECA" w:rsidRPr="00681473" w:rsidRDefault="0025440D" w:rsidP="0025440D">
            <w:pPr>
              <w:numPr>
                <w:ilvl w:val="0"/>
                <w:numId w:val="2"/>
              </w:numPr>
              <w:spacing w:line="281" w:lineRule="auto"/>
              <w:ind w:right="0" w:hanging="360"/>
              <w:jc w:val="both"/>
            </w:pPr>
            <w:r w:rsidRPr="00EA6CCC">
              <w:t>Oferenci nie są uprawnieni do występowania z jakimikolwiek roszczeniami wobec Ogłaszającego w zakresie odnoszącym się do warunków niniejszego Zaproszenia lub wyboru innego Oferenta.</w:t>
            </w:r>
            <w:bookmarkEnd w:id="0"/>
          </w:p>
        </w:tc>
      </w:tr>
      <w:tr w:rsidR="00296ECA" w:rsidRPr="00681473" w14:paraId="6C759B1C" w14:textId="77777777">
        <w:tblPrEx>
          <w:tblCellMar>
            <w:top w:w="68" w:type="dxa"/>
          </w:tblCellMar>
        </w:tblPrEx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147876E3" w14:textId="77777777" w:rsidR="00296ECA" w:rsidRPr="00681473" w:rsidRDefault="00512A7A" w:rsidP="00CF5EF2">
            <w:pPr>
              <w:ind w:left="0" w:right="0" w:firstLine="0"/>
              <w:jc w:val="both"/>
            </w:pPr>
            <w:r w:rsidRPr="00681473">
              <w:rPr>
                <w:b/>
              </w:rPr>
              <w:t xml:space="preserve">SPOSÓB SKŁADANIA OFERTY </w:t>
            </w:r>
          </w:p>
        </w:tc>
      </w:tr>
      <w:tr w:rsidR="00296ECA" w:rsidRPr="00681473" w14:paraId="1AA3BEA1" w14:textId="77777777" w:rsidTr="00FD49D0">
        <w:tblPrEx>
          <w:tblCellMar>
            <w:top w:w="68" w:type="dxa"/>
          </w:tblCellMar>
        </w:tblPrEx>
        <w:trPr>
          <w:trHeight w:val="2351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76CC674C" w14:textId="4D619F64" w:rsidR="00296ECA" w:rsidRPr="00681473" w:rsidRDefault="00512A7A" w:rsidP="005A2831">
            <w:pPr>
              <w:ind w:left="0" w:right="58" w:firstLine="0"/>
              <w:jc w:val="both"/>
            </w:pPr>
            <w:r w:rsidRPr="00681473">
              <w:t xml:space="preserve">Oferty należy składać w języku polskim na załączonym formularzu ofertowym (załącznik nr </w:t>
            </w:r>
            <w:r w:rsidR="005A2831" w:rsidRPr="00681473">
              <w:t>1</w:t>
            </w:r>
            <w:r w:rsidR="006E7698" w:rsidRPr="00681473">
              <w:t xml:space="preserve"> </w:t>
            </w:r>
            <w:r w:rsidRPr="00681473">
              <w:t xml:space="preserve">lub </w:t>
            </w:r>
            <w:r w:rsidR="005A2831" w:rsidRPr="00681473">
              <w:t>2</w:t>
            </w:r>
            <w:r w:rsidR="006E7698" w:rsidRPr="00681473">
              <w:t xml:space="preserve"> </w:t>
            </w:r>
            <w:r w:rsidRPr="00681473">
              <w:t>do niniejszego Zaproszenia). Oferta powinna być podpisana przez upoważnionych przedstawicieli Oferenta (</w:t>
            </w:r>
            <w:r w:rsidRPr="00EF4AFF">
              <w:rPr>
                <w:u w:val="single"/>
              </w:rPr>
              <w:t>należy</w:t>
            </w:r>
            <w:r w:rsidR="00EF4AFF" w:rsidRPr="00EF4AFF">
              <w:rPr>
                <w:u w:val="single"/>
              </w:rPr>
              <w:t xml:space="preserve"> </w:t>
            </w:r>
            <w:r w:rsidRPr="00EF4AFF">
              <w:rPr>
                <w:u w:val="single"/>
              </w:rPr>
              <w:t>załączyć</w:t>
            </w:r>
            <w:r w:rsidRPr="00681473">
              <w:rPr>
                <w:u w:val="single" w:color="000000"/>
              </w:rPr>
              <w:t xml:space="preserve"> aktualny dokument uprawniający przedstawiciela do reprezentacji</w:t>
            </w:r>
            <w:r w:rsidRPr="00681473">
              <w:t xml:space="preserve">). Ofertę uważa się za złożoną w dniu jej doręczenia w formie pisemnej na adres Centrum Innowacji i Transferu Technologii Uniwersytetu Przyrodniczego w Poznaniu lub w formie elektronicznej na adres </w:t>
            </w:r>
            <w:r w:rsidRPr="00681473">
              <w:rPr>
                <w:color w:val="0563C1"/>
                <w:u w:val="single" w:color="0563C1"/>
              </w:rPr>
              <w:t>ciitt@up.poznan.pl</w:t>
            </w:r>
            <w:r w:rsidRPr="00681473">
              <w:t xml:space="preserve">. W przypadku złożenia oferty w formie elektronicznej Oferent jest zobowiązany doręczyć w terminie 7 dni ofertę w formie pisemnej na adres Centrum Innowacji i Transferu Technologii Uniwersytetu Przyrodniczego w Poznaniu. Ogłaszający nie odpowiada za ewentualne problemy techniczne związane z pocztą elektroniczną w zakresie odnoszącym się do warunków niniejszego Zaproszenia do składania ofert i sposobu składania oferty. </w:t>
            </w:r>
          </w:p>
        </w:tc>
      </w:tr>
    </w:tbl>
    <w:p w14:paraId="60F31C3E" w14:textId="676D766D" w:rsidR="00044B55" w:rsidRPr="00681473" w:rsidRDefault="00044B55"/>
    <w:p w14:paraId="3B5282B7" w14:textId="77777777" w:rsidR="00044B55" w:rsidRPr="00681473" w:rsidRDefault="00044B55">
      <w:r w:rsidRPr="00681473">
        <w:br w:type="column"/>
      </w:r>
    </w:p>
    <w:tbl>
      <w:tblPr>
        <w:tblStyle w:val="TableGrid"/>
        <w:tblW w:w="11159" w:type="dxa"/>
        <w:tblInd w:w="-1124" w:type="dxa"/>
        <w:tblCellMar>
          <w:top w:w="68" w:type="dxa"/>
          <w:left w:w="104" w:type="dxa"/>
          <w:right w:w="43" w:type="dxa"/>
        </w:tblCellMar>
        <w:tblLook w:val="04A0" w:firstRow="1" w:lastRow="0" w:firstColumn="1" w:lastColumn="0" w:noHBand="0" w:noVBand="1"/>
      </w:tblPr>
      <w:tblGrid>
        <w:gridCol w:w="11159"/>
      </w:tblGrid>
      <w:tr w:rsidR="00296ECA" w:rsidRPr="00681473" w14:paraId="01EB05AE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16D4EF3F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DANE KONTAKTOWE </w:t>
            </w:r>
          </w:p>
        </w:tc>
      </w:tr>
      <w:tr w:rsidR="00296ECA" w:rsidRPr="00EA6CCC" w14:paraId="12392D0A" w14:textId="77777777" w:rsidTr="00FD49D0">
        <w:trPr>
          <w:trHeight w:val="2336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04583C2" w14:textId="77777777" w:rsidR="00296ECA" w:rsidRPr="00681473" w:rsidRDefault="00512A7A">
            <w:pPr>
              <w:ind w:left="0" w:right="64" w:firstLine="0"/>
              <w:jc w:val="center"/>
            </w:pPr>
            <w:r w:rsidRPr="00681473">
              <w:t xml:space="preserve">CENTRUM INNOWACJI I TRANSFERU TECHNOLOGII </w:t>
            </w:r>
          </w:p>
          <w:p w14:paraId="75DC6F02" w14:textId="77777777" w:rsidR="00296ECA" w:rsidRPr="00681473" w:rsidRDefault="00512A7A">
            <w:pPr>
              <w:ind w:left="0" w:right="62" w:firstLine="0"/>
              <w:jc w:val="center"/>
            </w:pPr>
            <w:r w:rsidRPr="00681473">
              <w:t xml:space="preserve">Uniwersytetu Przyrodniczego w Poznaniu </w:t>
            </w:r>
          </w:p>
          <w:p w14:paraId="249BA626" w14:textId="6F862873" w:rsidR="00296ECA" w:rsidRPr="00681473" w:rsidRDefault="00512A7A">
            <w:pPr>
              <w:spacing w:after="46" w:line="238" w:lineRule="auto"/>
              <w:ind w:left="4301" w:right="4366" w:firstLine="0"/>
              <w:jc w:val="center"/>
            </w:pPr>
            <w:r w:rsidRPr="00681473">
              <w:t xml:space="preserve">Kolegium </w:t>
            </w:r>
            <w:proofErr w:type="spellStart"/>
            <w:r w:rsidRPr="00681473">
              <w:t>Rungego</w:t>
            </w:r>
            <w:proofErr w:type="spellEnd"/>
            <w:r w:rsidRPr="00681473">
              <w:t xml:space="preserve"> ul.</w:t>
            </w:r>
            <w:r w:rsidR="005168A6" w:rsidRPr="00681473">
              <w:t> </w:t>
            </w:r>
            <w:r w:rsidRPr="00681473">
              <w:t xml:space="preserve">Wojska Polskiego 52 </w:t>
            </w:r>
          </w:p>
          <w:p w14:paraId="0241D48D" w14:textId="6693B402" w:rsidR="00296ECA" w:rsidRPr="00681473" w:rsidRDefault="005168A6">
            <w:pPr>
              <w:spacing w:line="238" w:lineRule="auto"/>
              <w:ind w:left="4602" w:right="4602" w:firstLine="0"/>
              <w:jc w:val="center"/>
            </w:pPr>
            <w:r w:rsidRPr="00681473">
              <w:t>60-627 Poznań tel. </w:t>
            </w:r>
            <w:r w:rsidR="00512A7A" w:rsidRPr="00681473">
              <w:t xml:space="preserve">571 445 754 </w:t>
            </w:r>
          </w:p>
          <w:p w14:paraId="3283E969" w14:textId="562455EB" w:rsidR="00296ECA" w:rsidRPr="00681473" w:rsidRDefault="00512A7A">
            <w:pPr>
              <w:ind w:left="0" w:right="62" w:firstLine="0"/>
              <w:jc w:val="center"/>
            </w:pPr>
            <w:r w:rsidRPr="00681473">
              <w:t>tel.</w:t>
            </w:r>
            <w:r w:rsidR="00B2605F" w:rsidRPr="00681473">
              <w:t xml:space="preserve"> </w:t>
            </w:r>
            <w:r w:rsidRPr="00681473">
              <w:t>61 846 62 6</w:t>
            </w:r>
            <w:r w:rsidR="004816F2" w:rsidRPr="00681473">
              <w:t>9</w:t>
            </w:r>
          </w:p>
          <w:p w14:paraId="4320103A" w14:textId="77777777" w:rsidR="00FD49D0" w:rsidRPr="00681473" w:rsidRDefault="00512A7A">
            <w:pPr>
              <w:ind w:left="3109" w:right="3112" w:firstLine="0"/>
              <w:jc w:val="center"/>
            </w:pPr>
            <w:r w:rsidRPr="00681473">
              <w:rPr>
                <w:color w:val="0563C1"/>
                <w:u w:val="single" w:color="0563C1"/>
              </w:rPr>
              <w:t>http://www.ciitt.up.poznan.pl/</w:t>
            </w:r>
            <w:r w:rsidR="00B2605F" w:rsidRPr="00681473">
              <w:t xml:space="preserve"> </w:t>
            </w:r>
          </w:p>
          <w:p w14:paraId="099E1FDE" w14:textId="401B67DF" w:rsidR="00296ECA" w:rsidRPr="00EA6CCC" w:rsidRDefault="00512A7A">
            <w:pPr>
              <w:ind w:left="3109" w:right="3112" w:firstLine="0"/>
              <w:jc w:val="center"/>
            </w:pPr>
            <w:r w:rsidRPr="00681473">
              <w:rPr>
                <w:color w:val="0563C1"/>
                <w:u w:val="single" w:color="0563C1"/>
              </w:rPr>
              <w:t>ciitt@up.poznan.pl</w:t>
            </w:r>
            <w:r w:rsidRPr="00EA6CCC">
              <w:rPr>
                <w:color w:val="0563C1"/>
              </w:rPr>
              <w:t xml:space="preserve"> </w:t>
            </w:r>
          </w:p>
        </w:tc>
      </w:tr>
    </w:tbl>
    <w:p w14:paraId="36D17D1B" w14:textId="2D229835" w:rsidR="00296ECA" w:rsidRPr="00EA6CCC" w:rsidRDefault="00296ECA" w:rsidP="00FD49D0">
      <w:pPr>
        <w:spacing w:after="2091"/>
        <w:ind w:left="0" w:right="0" w:firstLine="0"/>
        <w:jc w:val="left"/>
      </w:pPr>
    </w:p>
    <w:sectPr w:rsidR="00296ECA" w:rsidRPr="00EA6CCC">
      <w:headerReference w:type="default" r:id="rId7"/>
      <w:footerReference w:type="default" r:id="rId8"/>
      <w:pgSz w:w="11900" w:h="16840"/>
      <w:pgMar w:top="1435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DF13" w14:textId="77777777" w:rsidR="005E3F5D" w:rsidRDefault="005E3F5D" w:rsidP="005E3F5D">
      <w:pPr>
        <w:spacing w:line="240" w:lineRule="auto"/>
      </w:pPr>
      <w:r>
        <w:separator/>
      </w:r>
    </w:p>
  </w:endnote>
  <w:endnote w:type="continuationSeparator" w:id="0">
    <w:p w14:paraId="1269E022" w14:textId="77777777" w:rsidR="005E3F5D" w:rsidRDefault="005E3F5D" w:rsidP="005E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0637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CC701E6" w14:textId="043707F9" w:rsidR="00780E42" w:rsidRDefault="00780E42">
            <w:pPr>
              <w:pStyle w:val="Stopka"/>
            </w:pPr>
            <w:r w:rsidRPr="00780E4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4BDD4D7" wp14:editId="77FDFA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-137160</wp:posOffset>
                  </wp:positionV>
                  <wp:extent cx="1280160" cy="971550"/>
                  <wp:effectExtent l="0" t="0" r="0" b="0"/>
                  <wp:wrapSquare wrapText="bothSides"/>
                  <wp:docPr id="35" name="Obraz 35" descr="Znalezione obrazy dla zapytania NCB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NCB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0E4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7AF4636" wp14:editId="168FE4B6">
                  <wp:simplePos x="0" y="0"/>
                  <wp:positionH relativeFrom="column">
                    <wp:posOffset>5212080</wp:posOffset>
                  </wp:positionH>
                  <wp:positionV relativeFrom="paragraph">
                    <wp:posOffset>7620</wp:posOffset>
                  </wp:positionV>
                  <wp:extent cx="842010" cy="744855"/>
                  <wp:effectExtent l="0" t="0" r="0" b="0"/>
                  <wp:wrapSquare wrapText="bothSides"/>
                  <wp:docPr id="36" name="Obraz 36" descr="Znalezione obrazy dla zapytania program badań stosowanyc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rogram badań stosowanyc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5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5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7AEF8F" w14:textId="1DC55E61" w:rsidR="00780E42" w:rsidRDefault="00780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330C2" w14:textId="77777777" w:rsidR="005E3F5D" w:rsidRDefault="005E3F5D" w:rsidP="005E3F5D">
      <w:pPr>
        <w:spacing w:line="240" w:lineRule="auto"/>
      </w:pPr>
      <w:r>
        <w:separator/>
      </w:r>
    </w:p>
  </w:footnote>
  <w:footnote w:type="continuationSeparator" w:id="0">
    <w:p w14:paraId="3A4235B8" w14:textId="77777777" w:rsidR="005E3F5D" w:rsidRDefault="005E3F5D" w:rsidP="005E3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CB846" w14:textId="7FB1C18F" w:rsidR="000C7E5F" w:rsidRDefault="00FD49D0" w:rsidP="00024C08">
    <w:pPr>
      <w:pStyle w:val="Nagwek"/>
      <w:ind w:left="0" w:firstLine="0"/>
      <w:jc w:val="both"/>
    </w:pPr>
    <w:r w:rsidRPr="000C7E5F">
      <w:rPr>
        <w:noProof/>
      </w:rPr>
      <w:drawing>
        <wp:anchor distT="0" distB="0" distL="114300" distR="114300" simplePos="0" relativeHeight="251663360" behindDoc="0" locked="0" layoutInCell="1" allowOverlap="0" wp14:anchorId="2E379989" wp14:editId="34FD97B5">
          <wp:simplePos x="0" y="0"/>
          <wp:positionH relativeFrom="page">
            <wp:posOffset>5036820</wp:posOffset>
          </wp:positionH>
          <wp:positionV relativeFrom="page">
            <wp:posOffset>170180</wp:posOffset>
          </wp:positionV>
          <wp:extent cx="1691640" cy="499745"/>
          <wp:effectExtent l="0" t="0" r="3810" b="0"/>
          <wp:wrapTopAndBottom/>
          <wp:docPr id="4" name="Picture 290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26" name="Picture 290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C08">
      <w:rPr>
        <w:noProof/>
      </w:rPr>
      <w:drawing>
        <wp:anchor distT="0" distB="0" distL="114300" distR="114300" simplePos="0" relativeHeight="251661312" behindDoc="0" locked="0" layoutInCell="1" allowOverlap="1" wp14:anchorId="382D90AE" wp14:editId="615B7DBD">
          <wp:simplePos x="0" y="0"/>
          <wp:positionH relativeFrom="column">
            <wp:posOffset>-68580</wp:posOffset>
          </wp:positionH>
          <wp:positionV relativeFrom="paragraph">
            <wp:posOffset>-368300</wp:posOffset>
          </wp:positionV>
          <wp:extent cx="1099335" cy="612000"/>
          <wp:effectExtent l="0" t="0" r="5715" b="0"/>
          <wp:wrapSquare wrapText="bothSides"/>
          <wp:docPr id="1" name="Obraz 1" descr="C:\Users\user\Documents\citt\LOGOTYPY\Uniwersytet Przyrodniczy w Poznaniu_logo k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citt\LOGOTYPY\Uniwersytet Przyrodniczy w Poznaniu_logo kopia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335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BF2"/>
    <w:multiLevelType w:val="hybridMultilevel"/>
    <w:tmpl w:val="83F4D15E"/>
    <w:lvl w:ilvl="0" w:tplc="F2289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124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152D8"/>
    <w:multiLevelType w:val="hybridMultilevel"/>
    <w:tmpl w:val="C1FEE896"/>
    <w:lvl w:ilvl="0" w:tplc="7F44C446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482C4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4852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E8F0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42BE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C21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E951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A14A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C9EF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F7CD8"/>
    <w:multiLevelType w:val="multilevel"/>
    <w:tmpl w:val="4E881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C20F1E"/>
    <w:multiLevelType w:val="multilevel"/>
    <w:tmpl w:val="A14EC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C75C68"/>
    <w:multiLevelType w:val="hybridMultilevel"/>
    <w:tmpl w:val="9EF24F80"/>
    <w:lvl w:ilvl="0" w:tplc="71DEB8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8CCE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D7A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8655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E165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87B1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A5CE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49F5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6C8D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7304F9"/>
    <w:multiLevelType w:val="multilevel"/>
    <w:tmpl w:val="905CC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4E3FA9"/>
    <w:multiLevelType w:val="hybridMultilevel"/>
    <w:tmpl w:val="17C09FA2"/>
    <w:lvl w:ilvl="0" w:tplc="D00E3A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C8CE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4D9B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A03C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82E6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C3D6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E92F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2C43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86780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A"/>
    <w:rsid w:val="00014BEF"/>
    <w:rsid w:val="00024C08"/>
    <w:rsid w:val="00044B55"/>
    <w:rsid w:val="00093E5A"/>
    <w:rsid w:val="000C7E5F"/>
    <w:rsid w:val="000E35C3"/>
    <w:rsid w:val="001245E0"/>
    <w:rsid w:val="0018573D"/>
    <w:rsid w:val="001A24C6"/>
    <w:rsid w:val="002037A2"/>
    <w:rsid w:val="0025440D"/>
    <w:rsid w:val="00296ECA"/>
    <w:rsid w:val="0030272B"/>
    <w:rsid w:val="003578EC"/>
    <w:rsid w:val="003D4D31"/>
    <w:rsid w:val="004816F2"/>
    <w:rsid w:val="00512A7A"/>
    <w:rsid w:val="005168A6"/>
    <w:rsid w:val="00535325"/>
    <w:rsid w:val="00562CA6"/>
    <w:rsid w:val="005641AC"/>
    <w:rsid w:val="00593FFD"/>
    <w:rsid w:val="005A2831"/>
    <w:rsid w:val="005A6219"/>
    <w:rsid w:val="005E3F5D"/>
    <w:rsid w:val="0060521A"/>
    <w:rsid w:val="006509F6"/>
    <w:rsid w:val="00681473"/>
    <w:rsid w:val="006934E0"/>
    <w:rsid w:val="006C4DF1"/>
    <w:rsid w:val="006E7698"/>
    <w:rsid w:val="007704C4"/>
    <w:rsid w:val="00780E42"/>
    <w:rsid w:val="007901D2"/>
    <w:rsid w:val="00792170"/>
    <w:rsid w:val="007A4CE9"/>
    <w:rsid w:val="00833C72"/>
    <w:rsid w:val="008547BA"/>
    <w:rsid w:val="008D27B3"/>
    <w:rsid w:val="008E154B"/>
    <w:rsid w:val="009410F4"/>
    <w:rsid w:val="00A13FAB"/>
    <w:rsid w:val="00AE1DA7"/>
    <w:rsid w:val="00B2605F"/>
    <w:rsid w:val="00B40A23"/>
    <w:rsid w:val="00B71F33"/>
    <w:rsid w:val="00C040E8"/>
    <w:rsid w:val="00C22E2F"/>
    <w:rsid w:val="00C5780C"/>
    <w:rsid w:val="00C737DF"/>
    <w:rsid w:val="00CF5EF2"/>
    <w:rsid w:val="00D312B0"/>
    <w:rsid w:val="00D665B7"/>
    <w:rsid w:val="00D818DD"/>
    <w:rsid w:val="00E240AD"/>
    <w:rsid w:val="00E52EF8"/>
    <w:rsid w:val="00E84E51"/>
    <w:rsid w:val="00EA6CCC"/>
    <w:rsid w:val="00EB5489"/>
    <w:rsid w:val="00EF4AFF"/>
    <w:rsid w:val="00F351AF"/>
    <w:rsid w:val="00F45C0F"/>
    <w:rsid w:val="00F5257C"/>
    <w:rsid w:val="00F54FF4"/>
    <w:rsid w:val="00FC3262"/>
    <w:rsid w:val="00FD1FC4"/>
    <w:rsid w:val="00FD49D0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66CDE95"/>
  <w15:docId w15:val="{BDABBC43-22F7-4397-9F3F-3D28549D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3978" w:hanging="10"/>
      <w:jc w:val="right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47BA"/>
    <w:pPr>
      <w:ind w:left="720"/>
      <w:contextualSpacing/>
    </w:pPr>
  </w:style>
  <w:style w:type="table" w:styleId="Tabela-Siatka">
    <w:name w:val="Table Grid"/>
    <w:basedOn w:val="Standardowy"/>
    <w:uiPriority w:val="39"/>
    <w:rsid w:val="00854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F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F5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E3F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F5D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4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4C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C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Eubiotyki</vt:lpstr>
    </vt:vector>
  </TitlesOfParts>
  <Company>Hewlett-Packard Company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Eubiotyki</dc:title>
  <dc:subject/>
  <dc:creator>Piotr Sajna</dc:creator>
  <cp:keywords/>
  <dc:description/>
  <cp:lastModifiedBy>Piotr Sajna</cp:lastModifiedBy>
  <cp:revision>6</cp:revision>
  <cp:lastPrinted>2018-06-13T10:48:00Z</cp:lastPrinted>
  <dcterms:created xsi:type="dcterms:W3CDTF">2018-06-13T10:24:00Z</dcterms:created>
  <dcterms:modified xsi:type="dcterms:W3CDTF">2018-06-13T11:47:00Z</dcterms:modified>
</cp:coreProperties>
</file>